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666D7" w:rsidRDefault="00A666D7">
      <w:r w:rsidRPr="006A17C9">
        <w:rPr>
          <w:noProof/>
        </w:rPr>
        <w:drawing>
          <wp:inline distT="0" distB="0" distL="0" distR="0" wp14:anchorId="3A071D2C" wp14:editId="3DF6EBB0">
            <wp:extent cx="5368391" cy="2818435"/>
            <wp:effectExtent l="0" t="0" r="3810" b="127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380842" cy="28249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666D7" w:rsidRDefault="00A666D7" w:rsidP="00A666D7">
      <w:pPr>
        <w:pStyle w:val="Prrafodelista"/>
        <w:numPr>
          <w:ilvl w:val="0"/>
          <w:numId w:val="1"/>
        </w:numPr>
      </w:pPr>
      <w:bookmarkStart w:id="0" w:name="_GoBack"/>
      <w:bookmarkEnd w:id="0"/>
      <w:r>
        <w:t xml:space="preserve">Obligación </w:t>
      </w:r>
    </w:p>
    <w:sectPr w:rsidR="00A666D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850ACA"/>
    <w:multiLevelType w:val="hybridMultilevel"/>
    <w:tmpl w:val="40DCAE4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66D7"/>
    <w:rsid w:val="00A66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0E37F6"/>
  <w15:chartTrackingRefBased/>
  <w15:docId w15:val="{5A3B2C18-10FD-4D9C-9135-A44589A5B1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A666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Conocimiento Adictivo</Company>
  <LinksUpToDate>false</LinksUpToDate>
  <CharactersWithSpaces>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Jairo Ramirez Bemjumea</dc:creator>
  <cp:keywords/>
  <dc:description/>
  <cp:lastModifiedBy>Jairo Ramirez Bemjumea</cp:lastModifiedBy>
  <cp:revision>1</cp:revision>
  <dcterms:created xsi:type="dcterms:W3CDTF">2025-06-28T22:52:00Z</dcterms:created>
  <dcterms:modified xsi:type="dcterms:W3CDTF">2025-06-28T22:52:00Z</dcterms:modified>
</cp:coreProperties>
</file>